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C1" w:rsidRDefault="00011DC1" w:rsidP="00011DC1">
      <w:pPr>
        <w:spacing w:before="120" w:after="0" w:line="240" w:lineRule="auto"/>
        <w:rPr>
          <w:sz w:val="21"/>
          <w:szCs w:val="21"/>
        </w:rPr>
      </w:pPr>
    </w:p>
    <w:p w:rsidR="00011DC1" w:rsidRPr="00B95256" w:rsidRDefault="00011DC1" w:rsidP="00011DC1">
      <w:pPr>
        <w:spacing w:before="120" w:after="0" w:line="240" w:lineRule="auto"/>
        <w:jc w:val="center"/>
        <w:rPr>
          <w:b/>
          <w:sz w:val="28"/>
          <w:szCs w:val="21"/>
          <w:u w:val="single"/>
        </w:rPr>
      </w:pPr>
      <w:r w:rsidRPr="00B95256">
        <w:rPr>
          <w:b/>
          <w:sz w:val="28"/>
          <w:szCs w:val="21"/>
          <w:u w:val="single"/>
        </w:rPr>
        <w:t>Appointment of CRN Officers and Secretariat</w:t>
      </w:r>
    </w:p>
    <w:p w:rsidR="00011DC1" w:rsidRDefault="00011DC1" w:rsidP="00011DC1">
      <w:pPr>
        <w:spacing w:before="120" w:after="0" w:line="240" w:lineRule="auto"/>
        <w:rPr>
          <w:b/>
          <w:sz w:val="21"/>
          <w:szCs w:val="21"/>
          <w:u w:val="single"/>
        </w:rPr>
      </w:pPr>
    </w:p>
    <w:p w:rsidR="00011DC1" w:rsidRPr="00C412AE" w:rsidRDefault="00011DC1" w:rsidP="00011DC1">
      <w:pPr>
        <w:spacing w:before="120" w:after="0" w:line="240" w:lineRule="auto"/>
        <w:rPr>
          <w:b/>
          <w:sz w:val="21"/>
          <w:szCs w:val="21"/>
          <w:u w:val="single"/>
        </w:rPr>
      </w:pPr>
      <w:r w:rsidRPr="00C412AE">
        <w:rPr>
          <w:b/>
          <w:sz w:val="21"/>
          <w:szCs w:val="21"/>
          <w:u w:val="single"/>
        </w:rPr>
        <w:t>Secretariat</w:t>
      </w:r>
    </w:p>
    <w:p w:rsidR="00011DC1" w:rsidRPr="00B95256" w:rsidRDefault="00011DC1" w:rsidP="00011DC1">
      <w:p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The Secretariat was appointed through a call to the members requesting an organisation to take on this role and ORNI agreed to carry out the role</w:t>
      </w:r>
      <w:r>
        <w:rPr>
          <w:sz w:val="21"/>
          <w:szCs w:val="21"/>
        </w:rPr>
        <w:t xml:space="preserve"> (see SLA attached)</w:t>
      </w:r>
      <w:r w:rsidRPr="00B95256">
        <w:rPr>
          <w:sz w:val="21"/>
          <w:szCs w:val="21"/>
        </w:rPr>
        <w:t xml:space="preserve">. No time frame was fixed to this process – but it is suggested that the current SLA be extended until April 2015. </w:t>
      </w:r>
    </w:p>
    <w:p w:rsidR="00011DC1" w:rsidRPr="00B95256" w:rsidRDefault="00011DC1" w:rsidP="00011DC1">
      <w:p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 xml:space="preserve">The secretariat contract will run for a period of 3 years following re-appointment. </w:t>
      </w:r>
      <w:r>
        <w:rPr>
          <w:sz w:val="21"/>
          <w:szCs w:val="21"/>
        </w:rPr>
        <w:t>A clear SLA will be provided at the time of tendering the secretariat services</w:t>
      </w:r>
    </w:p>
    <w:p w:rsidR="00011DC1" w:rsidRPr="00B95256" w:rsidRDefault="00011DC1" w:rsidP="00011DC1">
      <w:pPr>
        <w:spacing w:before="120" w:after="0" w:line="240" w:lineRule="auto"/>
        <w:rPr>
          <w:b/>
          <w:sz w:val="21"/>
          <w:szCs w:val="21"/>
        </w:rPr>
      </w:pPr>
      <w:r w:rsidRPr="00B95256">
        <w:rPr>
          <w:b/>
          <w:sz w:val="21"/>
          <w:szCs w:val="21"/>
        </w:rPr>
        <w:t>RECOMMENDATION 3:</w:t>
      </w:r>
    </w:p>
    <w:p w:rsidR="00011DC1" w:rsidRPr="00B95256" w:rsidRDefault="00011DC1" w:rsidP="00011DC1">
      <w:pPr>
        <w:spacing w:before="120" w:after="0" w:line="240" w:lineRule="auto"/>
        <w:rPr>
          <w:b/>
          <w:sz w:val="21"/>
          <w:szCs w:val="21"/>
        </w:rPr>
      </w:pPr>
      <w:r w:rsidRPr="00B95256">
        <w:rPr>
          <w:b/>
          <w:sz w:val="21"/>
          <w:szCs w:val="21"/>
        </w:rPr>
        <w:t xml:space="preserve">CRN puts out a call </w:t>
      </w:r>
      <w:r>
        <w:rPr>
          <w:b/>
          <w:sz w:val="21"/>
          <w:szCs w:val="21"/>
        </w:rPr>
        <w:t xml:space="preserve">to existing members and via the CRN website </w:t>
      </w:r>
      <w:r w:rsidRPr="00B95256">
        <w:rPr>
          <w:b/>
          <w:sz w:val="21"/>
          <w:szCs w:val="21"/>
        </w:rPr>
        <w:t xml:space="preserve">for contracted Secretariat services in </w:t>
      </w:r>
      <w:r>
        <w:rPr>
          <w:b/>
          <w:sz w:val="21"/>
          <w:szCs w:val="21"/>
        </w:rPr>
        <w:t>June</w:t>
      </w:r>
      <w:r w:rsidRPr="00B95256">
        <w:rPr>
          <w:b/>
          <w:sz w:val="21"/>
          <w:szCs w:val="21"/>
        </w:rPr>
        <w:t xml:space="preserve"> 2014 and appoints the new Secretariat at the meeting in January 2015. The new Secretariat will take up position from 1</w:t>
      </w:r>
      <w:r w:rsidRPr="00B95256">
        <w:rPr>
          <w:b/>
          <w:sz w:val="21"/>
          <w:szCs w:val="21"/>
          <w:vertAlign w:val="superscript"/>
        </w:rPr>
        <w:t>st</w:t>
      </w:r>
      <w:r w:rsidRPr="00B95256">
        <w:rPr>
          <w:b/>
          <w:sz w:val="21"/>
          <w:szCs w:val="21"/>
        </w:rPr>
        <w:t xml:space="preserve"> April 2015.</w:t>
      </w:r>
    </w:p>
    <w:p w:rsidR="00B02AF5" w:rsidRDefault="00B02AF5">
      <w:bookmarkStart w:id="0" w:name="_GoBack"/>
      <w:bookmarkEnd w:id="0"/>
    </w:p>
    <w:sectPr w:rsidR="00B02AF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65" w:rsidRDefault="00E95265" w:rsidP="00011DC1">
      <w:pPr>
        <w:spacing w:after="0" w:line="240" w:lineRule="auto"/>
      </w:pPr>
      <w:r>
        <w:separator/>
      </w:r>
    </w:p>
  </w:endnote>
  <w:endnote w:type="continuationSeparator" w:id="0">
    <w:p w:rsidR="00E95265" w:rsidRDefault="00E95265" w:rsidP="0001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65" w:rsidRDefault="00E95265" w:rsidP="00011DC1">
      <w:pPr>
        <w:spacing w:after="0" w:line="240" w:lineRule="auto"/>
      </w:pPr>
      <w:r>
        <w:separator/>
      </w:r>
    </w:p>
  </w:footnote>
  <w:footnote w:type="continuationSeparator" w:id="0">
    <w:p w:rsidR="00E95265" w:rsidRDefault="00E95265" w:rsidP="0001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C1" w:rsidRDefault="00011DC1">
    <w:pPr>
      <w:pStyle w:val="Header"/>
    </w:pPr>
    <w:r>
      <w:t>Paper 6</w:t>
    </w:r>
  </w:p>
  <w:p w:rsidR="00011DC1" w:rsidRDefault="00011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1"/>
    <w:rsid w:val="00011DC1"/>
    <w:rsid w:val="00B02AF5"/>
    <w:rsid w:val="00E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FB299-E24D-462C-8D05-4A05B806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C1"/>
  </w:style>
  <w:style w:type="paragraph" w:styleId="Footer">
    <w:name w:val="footer"/>
    <w:basedOn w:val="Normal"/>
    <w:link w:val="FooterChar"/>
    <w:uiPriority w:val="99"/>
    <w:unhideWhenUsed/>
    <w:rsid w:val="00011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1</cp:revision>
  <dcterms:created xsi:type="dcterms:W3CDTF">2013-09-19T13:58:00Z</dcterms:created>
  <dcterms:modified xsi:type="dcterms:W3CDTF">2013-09-19T13:59:00Z</dcterms:modified>
</cp:coreProperties>
</file>